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DD8A" w14:textId="77777777" w:rsidR="006B7DDA" w:rsidRPr="000326F6" w:rsidRDefault="006B7DDA" w:rsidP="00C84DD2">
      <w:pPr>
        <w:spacing w:line="276" w:lineRule="auto"/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</w:pPr>
      <w:r w:rsidRPr="000326F6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/>
        </w:rPr>
        <w:t>מסמך א'</w:t>
      </w:r>
    </w:p>
    <w:p w14:paraId="3364DBFD" w14:textId="77777777" w:rsidR="006B7DDA" w:rsidRDefault="006B7DDA" w:rsidP="006B7DDA">
      <w:pPr>
        <w:spacing w:before="240"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lang w:eastAsia="he-IL"/>
        </w:rPr>
      </w:pPr>
      <w:r w:rsidRPr="0085054D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>לכבוד</w:t>
      </w:r>
    </w:p>
    <w:p w14:paraId="3F583F45" w14:textId="77777777" w:rsidR="006B7DDA" w:rsidRPr="0085054D" w:rsidRDefault="006B7DDA" w:rsidP="006B7DDA">
      <w:pPr>
        <w:spacing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 w:rsidRPr="0085054D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אגפי ומחלקות עיריית אשקלון</w:t>
      </w:r>
    </w:p>
    <w:p w14:paraId="3780030C" w14:textId="77777777" w:rsidR="006B7DDA" w:rsidRPr="0085054D" w:rsidRDefault="006B7DDA" w:rsidP="006B7DDA">
      <w:pPr>
        <w:spacing w:line="360" w:lineRule="auto"/>
        <w:jc w:val="right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4501BA0D" w14:textId="77777777" w:rsidR="006B7DDA" w:rsidRPr="0085054D" w:rsidRDefault="006B7DDA" w:rsidP="006B7DDA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 w:rsidRPr="0085054D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שלום רב,</w:t>
      </w:r>
    </w:p>
    <w:p w14:paraId="6E4B64A1" w14:textId="77777777" w:rsidR="006B7DDA" w:rsidRPr="003232CF" w:rsidRDefault="006B7DDA" w:rsidP="006B7DDA">
      <w:pPr>
        <w:bidi/>
        <w:spacing w:line="276" w:lineRule="auto"/>
        <w:rPr>
          <w:rFonts w:ascii="David" w:eastAsia="Times New Roman" w:hAnsi="David" w:cs="David"/>
          <w:b/>
          <w:bCs/>
          <w:rtl/>
          <w:lang w:eastAsia="he-IL"/>
        </w:rPr>
      </w:pPr>
    </w:p>
    <w:p w14:paraId="5D606182" w14:textId="77777777" w:rsidR="006B7DDA" w:rsidRPr="003232CF" w:rsidRDefault="006B7DDA" w:rsidP="006B7DDA">
      <w:pPr>
        <w:bidi/>
        <w:spacing w:after="200"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 w:rsidRPr="003232CF">
        <w:rPr>
          <w:rFonts w:ascii="David" w:eastAsia="Calibri" w:hAnsi="David" w:cs="David" w:hint="cs"/>
          <w:b/>
          <w:bCs/>
          <w:sz w:val="32"/>
          <w:szCs w:val="32"/>
          <w:rtl/>
        </w:rPr>
        <w:t xml:space="preserve">הנדון: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הנחיות</w:t>
      </w:r>
      <w:r w:rsidRPr="003232CF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ליציאה</w:t>
      </w:r>
      <w:r w:rsidRPr="003232CF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למכרז</w:t>
      </w:r>
      <w:r w:rsidRPr="003232CF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3232CF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חדש</w:t>
      </w:r>
      <w:r w:rsidRPr="003232CF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/חוזר</w:t>
      </w:r>
    </w:p>
    <w:p w14:paraId="55899D27" w14:textId="77777777" w:rsidR="006B7DDA" w:rsidRPr="003232CF" w:rsidRDefault="006B7DDA" w:rsidP="006B7DDA">
      <w:pPr>
        <w:numPr>
          <w:ilvl w:val="0"/>
          <w:numId w:val="7"/>
        </w:numPr>
        <w:bidi/>
        <w:spacing w:after="200" w:line="48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232CF">
        <w:rPr>
          <w:rFonts w:ascii="David" w:eastAsia="Calibri" w:hAnsi="David" w:cs="David" w:hint="cs"/>
          <w:sz w:val="28"/>
          <w:szCs w:val="28"/>
          <w:rtl/>
        </w:rPr>
        <w:t>סעיף 197 לפקודת העיריות [נוסח חדש], קובע כי "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>לא תתקשר עיריה בחוזה להעברת מקרקעין או טובין, להזמנת טובין או לביצוע עבודה אלא על פי מכרז פומבי.</w:t>
      </w:r>
      <w:r w:rsidRPr="003232CF">
        <w:rPr>
          <w:rFonts w:ascii="David" w:eastAsia="Calibri" w:hAnsi="David" w:cs="David" w:hint="cs"/>
          <w:sz w:val="28"/>
          <w:szCs w:val="28"/>
          <w:rtl/>
        </w:rPr>
        <w:t>"</w:t>
      </w:r>
    </w:p>
    <w:p w14:paraId="1B5ED4B6" w14:textId="2BC2DE95" w:rsidR="006B7DDA" w:rsidRPr="003232CF" w:rsidRDefault="006B7DDA" w:rsidP="006B7DDA">
      <w:pPr>
        <w:numPr>
          <w:ilvl w:val="0"/>
          <w:numId w:val="7"/>
        </w:numPr>
        <w:bidi/>
        <w:spacing w:after="200" w:line="48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232CF">
        <w:rPr>
          <w:rFonts w:ascii="David" w:eastAsia="Calibri" w:hAnsi="David" w:cs="David" w:hint="cs"/>
          <w:sz w:val="28"/>
          <w:szCs w:val="28"/>
          <w:rtl/>
        </w:rPr>
        <w:t xml:space="preserve">לצורך התחלת ההליך לפרסום מכרז,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יש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לפנות למחלקת מכרזים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והתקשרויות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בבקשה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ליציאה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למכרז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עם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המסמכים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הבאים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>
        <w:rPr>
          <w:rFonts w:ascii="David" w:eastAsia="Calibri" w:hAnsi="David" w:cs="David" w:hint="cs"/>
          <w:sz w:val="28"/>
          <w:szCs w:val="28"/>
          <w:rtl/>
        </w:rPr>
        <w:t xml:space="preserve">לפחות </w:t>
      </w:r>
      <w:r w:rsidR="002A5AF4">
        <w:rPr>
          <w:rFonts w:ascii="David" w:eastAsia="Calibri" w:hAnsi="David" w:cs="David" w:hint="cs"/>
          <w:sz w:val="28"/>
          <w:szCs w:val="28"/>
          <w:rtl/>
        </w:rPr>
        <w:t>7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חודשים </w:t>
      </w:r>
      <w:r w:rsidRPr="00F47E35">
        <w:rPr>
          <w:rFonts w:ascii="David" w:eastAsia="Calibri" w:hAnsi="David" w:cs="David"/>
          <w:sz w:val="28"/>
          <w:szCs w:val="28"/>
          <w:rtl/>
        </w:rPr>
        <w:t>טרם סיום תקופת הסכם ההתקשרות שבתוקף או תחילת ה</w:t>
      </w:r>
      <w:r>
        <w:rPr>
          <w:rFonts w:ascii="David" w:eastAsia="Calibri" w:hAnsi="David" w:cs="David" w:hint="cs"/>
          <w:sz w:val="28"/>
          <w:szCs w:val="28"/>
          <w:rtl/>
        </w:rPr>
        <w:t>ה</w:t>
      </w:r>
      <w:r w:rsidRPr="00F47E35">
        <w:rPr>
          <w:rFonts w:ascii="David" w:eastAsia="Calibri" w:hAnsi="David" w:cs="David"/>
          <w:sz w:val="28"/>
          <w:szCs w:val="28"/>
          <w:rtl/>
        </w:rPr>
        <w:t xml:space="preserve">תקשרות </w:t>
      </w:r>
      <w:r>
        <w:rPr>
          <w:rFonts w:ascii="David" w:eastAsia="Calibri" w:hAnsi="David" w:cs="David" w:hint="cs"/>
          <w:sz w:val="28"/>
          <w:szCs w:val="28"/>
          <w:rtl/>
        </w:rPr>
        <w:t>ה</w:t>
      </w:r>
      <w:r w:rsidRPr="00F47E35">
        <w:rPr>
          <w:rFonts w:ascii="David" w:eastAsia="Calibri" w:hAnsi="David" w:cs="David"/>
          <w:sz w:val="28"/>
          <w:szCs w:val="28"/>
          <w:rtl/>
        </w:rPr>
        <w:t xml:space="preserve">חדשה </w:t>
      </w:r>
      <w:r>
        <w:rPr>
          <w:rFonts w:ascii="David" w:eastAsia="Calibri" w:hAnsi="David" w:cs="David" w:hint="cs"/>
          <w:sz w:val="28"/>
          <w:szCs w:val="28"/>
          <w:rtl/>
        </w:rPr>
        <w:t>ה</w:t>
      </w:r>
      <w:r w:rsidRPr="00F47E35">
        <w:rPr>
          <w:rFonts w:ascii="David" w:eastAsia="Calibri" w:hAnsi="David" w:cs="David"/>
          <w:sz w:val="28"/>
          <w:szCs w:val="28"/>
          <w:rtl/>
        </w:rPr>
        <w:t>מבוקשת</w:t>
      </w:r>
      <w:r w:rsidRPr="003232CF">
        <w:rPr>
          <w:rFonts w:ascii="David" w:eastAsia="Calibri" w:hAnsi="David" w:cs="David"/>
          <w:sz w:val="28"/>
          <w:szCs w:val="28"/>
          <w:rtl/>
        </w:rPr>
        <w:t>:</w:t>
      </w:r>
    </w:p>
    <w:p w14:paraId="2013010B" w14:textId="77777777" w:rsidR="006B7DDA" w:rsidRPr="003232CF" w:rsidRDefault="006B7DDA" w:rsidP="006B7DDA">
      <w:pPr>
        <w:numPr>
          <w:ilvl w:val="1"/>
          <w:numId w:val="7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232CF">
        <w:rPr>
          <w:rFonts w:ascii="David" w:eastAsia="Calibri" w:hAnsi="David" w:cs="David" w:hint="eastAsia"/>
          <w:sz w:val="28"/>
          <w:szCs w:val="28"/>
          <w:rtl/>
        </w:rPr>
        <w:t>טופס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אישור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תקציבי</w:t>
      </w:r>
      <w:r w:rsidRPr="003232C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(מצ"ב טופס אישור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תקציבי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כ</w:t>
      </w:r>
      <w:r w:rsidRPr="003232CF">
        <w:rPr>
          <w:rFonts w:ascii="David" w:eastAsia="Calibri" w:hAnsi="David" w:cs="David" w:hint="eastAsia"/>
          <w:b/>
          <w:bCs/>
          <w:sz w:val="28"/>
          <w:szCs w:val="28"/>
          <w:rtl/>
        </w:rPr>
        <w:t>נספח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cs"/>
          <w:b/>
          <w:bCs/>
          <w:sz w:val="28"/>
          <w:szCs w:val="28"/>
          <w:rtl/>
        </w:rPr>
        <w:t>א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>'</w:t>
      </w:r>
      <w:r w:rsidRPr="003232CF">
        <w:rPr>
          <w:rFonts w:ascii="David" w:eastAsia="Calibri" w:hAnsi="David" w:cs="David"/>
          <w:sz w:val="28"/>
          <w:szCs w:val="28"/>
          <w:rtl/>
        </w:rPr>
        <w:t>).</w:t>
      </w:r>
    </w:p>
    <w:p w14:paraId="141BBBF2" w14:textId="77777777" w:rsidR="006B7DDA" w:rsidRPr="003232CF" w:rsidRDefault="006B7DDA" w:rsidP="006B7DDA">
      <w:pPr>
        <w:numPr>
          <w:ilvl w:val="1"/>
          <w:numId w:val="7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232CF">
        <w:rPr>
          <w:rFonts w:ascii="David" w:eastAsia="Calibri" w:hAnsi="David" w:cs="David" w:hint="eastAsia"/>
          <w:sz w:val="28"/>
          <w:szCs w:val="28"/>
          <w:rtl/>
        </w:rPr>
        <w:t>טופס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בקשה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מלא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לפרסום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מכרז שמצ</w:t>
      </w:r>
      <w:r w:rsidRPr="003232CF">
        <w:rPr>
          <w:rFonts w:ascii="David" w:eastAsia="Calibri" w:hAnsi="David" w:cs="David"/>
          <w:sz w:val="28"/>
          <w:szCs w:val="28"/>
          <w:rtl/>
        </w:rPr>
        <w:t>"ב כ</w:t>
      </w:r>
      <w:r w:rsidRPr="003232CF">
        <w:rPr>
          <w:rFonts w:ascii="David" w:eastAsia="Calibri" w:hAnsi="David" w:cs="David" w:hint="eastAsia"/>
          <w:b/>
          <w:bCs/>
          <w:sz w:val="28"/>
          <w:szCs w:val="28"/>
          <w:rtl/>
        </w:rPr>
        <w:t>נספח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cs"/>
          <w:b/>
          <w:bCs/>
          <w:sz w:val="28"/>
          <w:szCs w:val="28"/>
          <w:rtl/>
        </w:rPr>
        <w:t>ב</w:t>
      </w:r>
      <w:r w:rsidRPr="003232CF">
        <w:rPr>
          <w:rFonts w:ascii="David" w:eastAsia="Calibri" w:hAnsi="David" w:cs="David"/>
          <w:b/>
          <w:bCs/>
          <w:sz w:val="28"/>
          <w:szCs w:val="28"/>
          <w:rtl/>
        </w:rPr>
        <w:t>'</w:t>
      </w:r>
      <w:r w:rsidRPr="003232CF">
        <w:rPr>
          <w:rFonts w:ascii="David" w:eastAsia="Calibri" w:hAnsi="David" w:cs="David"/>
          <w:sz w:val="28"/>
          <w:szCs w:val="28"/>
          <w:rtl/>
        </w:rPr>
        <w:t>.</w:t>
      </w:r>
    </w:p>
    <w:p w14:paraId="0705E831" w14:textId="77777777" w:rsidR="006B7DDA" w:rsidRPr="003232CF" w:rsidRDefault="006B7DDA" w:rsidP="006B7DDA">
      <w:pPr>
        <w:numPr>
          <w:ilvl w:val="1"/>
          <w:numId w:val="7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  <w:rtl/>
        </w:rPr>
      </w:pPr>
      <w:r w:rsidRPr="003232CF">
        <w:rPr>
          <w:rFonts w:ascii="David" w:eastAsia="Calibri" w:hAnsi="David" w:cs="David" w:hint="eastAsia"/>
          <w:sz w:val="28"/>
          <w:szCs w:val="28"/>
          <w:rtl/>
        </w:rPr>
        <w:t>חומרים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רלוונטיים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כנדרש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בטופס הבקשה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לפרסום</w:t>
      </w:r>
      <w:r w:rsidRPr="003232CF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3232CF">
        <w:rPr>
          <w:rFonts w:ascii="David" w:eastAsia="Calibri" w:hAnsi="David" w:cs="David" w:hint="eastAsia"/>
          <w:sz w:val="28"/>
          <w:szCs w:val="28"/>
          <w:rtl/>
        </w:rPr>
        <w:t>מכרז</w:t>
      </w:r>
      <w:r w:rsidRPr="003232CF">
        <w:rPr>
          <w:rFonts w:ascii="David" w:eastAsia="Calibri" w:hAnsi="David" w:cs="David"/>
          <w:sz w:val="28"/>
          <w:szCs w:val="28"/>
          <w:rtl/>
        </w:rPr>
        <w:t>.</w:t>
      </w:r>
    </w:p>
    <w:p w14:paraId="08A958E6" w14:textId="77777777" w:rsidR="006B7DDA" w:rsidRPr="003232CF" w:rsidRDefault="006B7DDA" w:rsidP="006B7DDA">
      <w:pPr>
        <w:bidi/>
        <w:spacing w:line="360" w:lineRule="auto"/>
        <w:rPr>
          <w:rFonts w:ascii="David" w:eastAsia="Calibri" w:hAnsi="David" w:cs="David"/>
          <w:b/>
          <w:bCs/>
          <w:sz w:val="28"/>
          <w:szCs w:val="28"/>
          <w:highlight w:val="yellow"/>
          <w:u w:val="single"/>
          <w:rtl/>
        </w:rPr>
      </w:pPr>
    </w:p>
    <w:p w14:paraId="63C432C3" w14:textId="71CE93B0" w:rsidR="006B7DDA" w:rsidRPr="007666EB" w:rsidRDefault="006B7DDA" w:rsidP="006B7DDA">
      <w:pPr>
        <w:pStyle w:val="a9"/>
        <w:numPr>
          <w:ilvl w:val="0"/>
          <w:numId w:val="15"/>
        </w:numPr>
        <w:bidi/>
        <w:spacing w:after="200" w:line="360" w:lineRule="auto"/>
        <w:rPr>
          <w:rFonts w:ascii="David" w:eastAsia="Calibri" w:hAnsi="David" w:cs="David"/>
          <w:b/>
          <w:bCs/>
          <w:sz w:val="40"/>
          <w:szCs w:val="40"/>
          <w:highlight w:val="yellow"/>
          <w:u w:val="single"/>
          <w:rtl/>
        </w:rPr>
      </w:pPr>
      <w:r w:rsidRPr="007666EB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 xml:space="preserve"> </w:t>
      </w:r>
      <w:r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>ל</w:t>
      </w:r>
      <w:r w:rsidR="00381E59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>תשומת</w:t>
      </w:r>
      <w:r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 xml:space="preserve"> ל</w:t>
      </w:r>
      <w:r w:rsidR="00381E59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>י</w:t>
      </w:r>
      <w:r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>ב</w:t>
      </w:r>
      <w:r w:rsidR="00381E59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>כם</w:t>
      </w:r>
      <w:r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 xml:space="preserve">, </w:t>
      </w:r>
      <w:r w:rsidRPr="007666EB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 xml:space="preserve">הליך מכרזי אורך כ- </w:t>
      </w:r>
      <w:r w:rsidR="002A5AF4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>7</w:t>
      </w:r>
      <w:r w:rsidRPr="007666EB">
        <w:rPr>
          <w:rFonts w:ascii="David" w:eastAsia="Calibri" w:hAnsi="David" w:cs="David" w:hint="cs"/>
          <w:b/>
          <w:bCs/>
          <w:sz w:val="40"/>
          <w:szCs w:val="40"/>
          <w:highlight w:val="yellow"/>
          <w:u w:val="single"/>
          <w:rtl/>
        </w:rPr>
        <w:t xml:space="preserve"> חודשים.</w:t>
      </w:r>
    </w:p>
    <w:p w14:paraId="78DC606B" w14:textId="77777777" w:rsidR="006B7DDA" w:rsidRPr="003232CF" w:rsidRDefault="006B7DDA" w:rsidP="006B7DDA">
      <w:pPr>
        <w:bidi/>
        <w:spacing w:line="276" w:lineRule="auto"/>
        <w:rPr>
          <w:rFonts w:ascii="David" w:eastAsia="Calibri" w:hAnsi="David" w:cs="David"/>
          <w:b/>
          <w:bCs/>
          <w:sz w:val="32"/>
          <w:szCs w:val="32"/>
          <w:highlight w:val="yellow"/>
          <w:u w:val="single"/>
          <w:rtl/>
        </w:rPr>
      </w:pPr>
    </w:p>
    <w:p w14:paraId="396BD332" w14:textId="77777777" w:rsidR="006B7DDA" w:rsidRPr="003232CF" w:rsidRDefault="006B7DDA" w:rsidP="006B7DDA">
      <w:pPr>
        <w:bidi/>
        <w:spacing w:line="276" w:lineRule="auto"/>
        <w:rPr>
          <w:rFonts w:ascii="David" w:eastAsia="Calibri" w:hAnsi="David" w:cs="David"/>
          <w:b/>
          <w:bCs/>
          <w:sz w:val="32"/>
          <w:szCs w:val="32"/>
          <w:highlight w:val="yellow"/>
          <w:u w:val="single"/>
          <w:rtl/>
        </w:rPr>
      </w:pPr>
    </w:p>
    <w:p w14:paraId="7891F569" w14:textId="77777777" w:rsidR="006B7DDA" w:rsidRPr="003232CF" w:rsidRDefault="006B7DDA" w:rsidP="006B7DDA">
      <w:pPr>
        <w:bidi/>
        <w:spacing w:line="276" w:lineRule="auto"/>
        <w:ind w:left="360" w:firstLine="720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/>
          <w:b/>
          <w:bCs/>
          <w:rtl/>
        </w:rPr>
        <w:t xml:space="preserve">                                                                                        </w:t>
      </w:r>
      <w:r w:rsidRPr="003232CF">
        <w:rPr>
          <w:rFonts w:ascii="David" w:eastAsia="Calibri" w:hAnsi="David" w:cs="David" w:hint="cs"/>
          <w:b/>
          <w:bCs/>
          <w:rtl/>
        </w:rPr>
        <w:t xml:space="preserve">     </w:t>
      </w:r>
      <w:r w:rsidRPr="003232CF">
        <w:rPr>
          <w:rFonts w:ascii="David" w:eastAsia="Calibri" w:hAnsi="David" w:cs="David"/>
          <w:b/>
          <w:bCs/>
          <w:rtl/>
        </w:rPr>
        <w:t xml:space="preserve">   </w:t>
      </w:r>
      <w:r w:rsidRPr="003232CF">
        <w:rPr>
          <w:rFonts w:ascii="David" w:eastAsia="Calibri" w:hAnsi="David" w:cs="David" w:hint="cs"/>
          <w:b/>
          <w:bCs/>
          <w:rtl/>
        </w:rPr>
        <w:t xml:space="preserve">  </w:t>
      </w:r>
      <w:r w:rsidRPr="003232CF">
        <w:rPr>
          <w:rFonts w:ascii="David" w:eastAsia="Calibri" w:hAnsi="David" w:cs="David"/>
          <w:b/>
          <w:bCs/>
          <w:rtl/>
        </w:rPr>
        <w:t xml:space="preserve"> בברכה,</w:t>
      </w:r>
    </w:p>
    <w:p w14:paraId="1280AB98" w14:textId="77777777" w:rsidR="006B7DDA" w:rsidRPr="003232CF" w:rsidRDefault="006B7DDA" w:rsidP="006B7DDA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/>
          <w:b/>
          <w:bCs/>
          <w:rtl/>
        </w:rPr>
        <w:t xml:space="preserve">                    </w:t>
      </w:r>
      <w:r w:rsidRPr="003232CF">
        <w:rPr>
          <w:rFonts w:ascii="David" w:eastAsia="Calibri" w:hAnsi="David" w:cs="David"/>
          <w:b/>
          <w:bCs/>
          <w:rtl/>
        </w:rPr>
        <w:tab/>
      </w:r>
      <w:r w:rsidRPr="003232CF">
        <w:rPr>
          <w:rFonts w:ascii="David" w:eastAsia="Calibri" w:hAnsi="David" w:cs="David"/>
          <w:b/>
          <w:bCs/>
          <w:rtl/>
        </w:rPr>
        <w:tab/>
        <w:t xml:space="preserve">                                                                   </w:t>
      </w:r>
      <w:r w:rsidRPr="003232CF">
        <w:rPr>
          <w:rFonts w:ascii="David" w:eastAsia="Calibri" w:hAnsi="David" w:cs="David" w:hint="cs"/>
          <w:b/>
          <w:bCs/>
          <w:rtl/>
        </w:rPr>
        <w:t xml:space="preserve">    </w:t>
      </w:r>
      <w:r w:rsidRPr="003232CF">
        <w:rPr>
          <w:rFonts w:ascii="David" w:eastAsia="Calibri" w:hAnsi="David" w:cs="David"/>
          <w:b/>
          <w:bCs/>
          <w:rtl/>
        </w:rPr>
        <w:t xml:space="preserve"> עמי קריסי</w:t>
      </w:r>
      <w:r w:rsidRPr="003232CF">
        <w:rPr>
          <w:rFonts w:ascii="David" w:eastAsia="Calibri" w:hAnsi="David" w:cs="David" w:hint="cs"/>
          <w:b/>
          <w:bCs/>
          <w:rtl/>
        </w:rPr>
        <w:t>, עו"ד</w:t>
      </w:r>
    </w:p>
    <w:p w14:paraId="6D438FCD" w14:textId="77777777" w:rsidR="006B7DDA" w:rsidRPr="003232CF" w:rsidRDefault="006B7DDA" w:rsidP="006B7DDA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3232CF">
        <w:rPr>
          <w:rFonts w:ascii="David" w:eastAsia="Calibri" w:hAnsi="David" w:cs="David"/>
          <w:b/>
          <w:bCs/>
          <w:rtl/>
        </w:rPr>
        <w:t xml:space="preserve">                                         </w:t>
      </w:r>
      <w:r w:rsidRPr="003232CF">
        <w:rPr>
          <w:rFonts w:ascii="David" w:eastAsia="Calibri" w:hAnsi="David" w:cs="David"/>
          <w:b/>
          <w:bCs/>
          <w:rtl/>
        </w:rPr>
        <w:tab/>
      </w:r>
      <w:r w:rsidRPr="003232CF">
        <w:rPr>
          <w:rFonts w:ascii="David" w:eastAsia="Calibri" w:hAnsi="David" w:cs="David"/>
          <w:b/>
          <w:bCs/>
          <w:rtl/>
        </w:rPr>
        <w:tab/>
        <w:t xml:space="preserve">                                         מנהל מחלקת מכרזים</w:t>
      </w:r>
    </w:p>
    <w:p w14:paraId="64A112F8" w14:textId="7F5559BD" w:rsidR="006B7DDA" w:rsidRPr="006B7DDA" w:rsidRDefault="006B7DDA" w:rsidP="006B7DDA">
      <w:pPr>
        <w:bidi/>
        <w:spacing w:line="276" w:lineRule="auto"/>
        <w:ind w:left="5040" w:firstLine="720"/>
        <w:rPr>
          <w:rFonts w:ascii="David" w:eastAsia="Calibri" w:hAnsi="David" w:cs="David"/>
          <w:b/>
          <w:bCs/>
          <w:rtl/>
        </w:rPr>
        <w:sectPr w:rsidR="006B7DDA" w:rsidRPr="006B7DDA" w:rsidSect="00C84DD2">
          <w:headerReference w:type="default" r:id="rId7"/>
          <w:pgSz w:w="11900" w:h="16840"/>
          <w:pgMar w:top="3005" w:right="1440" w:bottom="1758" w:left="1440" w:header="720" w:footer="720" w:gutter="0"/>
          <w:cols w:space="720"/>
          <w:docGrid w:linePitch="360"/>
        </w:sectPr>
      </w:pPr>
      <w:r w:rsidRPr="003232CF">
        <w:rPr>
          <w:rFonts w:ascii="David" w:eastAsia="Calibri" w:hAnsi="David" w:cs="David" w:hint="cs"/>
          <w:b/>
          <w:bCs/>
          <w:rtl/>
        </w:rPr>
        <w:t xml:space="preserve">       והתקשרויות</w:t>
      </w:r>
    </w:p>
    <w:p w14:paraId="523131A1" w14:textId="6189D24A" w:rsidR="006B7DDA" w:rsidRPr="006B7DDA" w:rsidRDefault="006B7DDA" w:rsidP="00C84D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lastRenderedPageBreak/>
        <w:t>נספח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א'</w:t>
      </w:r>
    </w:p>
    <w:p w14:paraId="4449CB26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תאריך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___________</w:t>
      </w:r>
    </w:p>
    <w:p w14:paraId="5E034C97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לכבוד</w:t>
      </w:r>
    </w:p>
    <w:p w14:paraId="3F9E2A40" w14:textId="77777777" w:rsidR="006B7DDA" w:rsidRPr="0085054D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5054D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מחלקת</w:t>
      </w:r>
      <w:r w:rsidRPr="0085054D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85054D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מכרזים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והתקשרויות</w:t>
      </w:r>
    </w:p>
    <w:p w14:paraId="31C7BA95" w14:textId="77777777" w:rsidR="006B7DDA" w:rsidRPr="007459D7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18"/>
          <w:szCs w:val="18"/>
          <w:rtl/>
          <w:lang w:eastAsia="he-IL"/>
        </w:rPr>
      </w:pPr>
    </w:p>
    <w:p w14:paraId="564DBE18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שלום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רב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>,</w:t>
      </w:r>
    </w:p>
    <w:p w14:paraId="7F8281FF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4CC20753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rtl/>
          <w:lang w:eastAsia="he-IL"/>
        </w:rPr>
        <w:t>הנדון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  <w:t xml:space="preserve">: 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פרסום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מכרז פומבי</w:t>
      </w:r>
    </w:p>
    <w:p w14:paraId="4A9FE660" w14:textId="52D713DF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ה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:_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__</w:t>
      </w:r>
      <w:r w:rsidR="007459D7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___________ (יש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לציין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)</w:t>
      </w:r>
    </w:p>
    <w:p w14:paraId="3CE444F0" w14:textId="77777777" w:rsidR="006B7DDA" w:rsidRPr="003232CF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הבקשה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מתייחסת ל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קיים או חדש? (יש לסמן ב- </w:t>
      </w:r>
      <w:r w:rsidRPr="003232CF">
        <w:rPr>
          <w:rFonts w:ascii="Arial" w:eastAsia="Times New Roman" w:hAnsi="Arial" w:cs="Arial" w:hint="cs"/>
          <w:sz w:val="28"/>
          <w:szCs w:val="28"/>
          <w:rtl/>
          <w:lang w:eastAsia="he-IL"/>
        </w:rPr>
        <w:t>√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הסיווג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המתאים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1C3583AE" w14:textId="77777777" w:rsidR="006B7DDA" w:rsidRPr="003232CF" w:rsidRDefault="006B7DDA" w:rsidP="006B7DDA">
      <w:pPr>
        <w:widowControl w:val="0"/>
        <w:numPr>
          <w:ilvl w:val="1"/>
          <w:numId w:val="9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חוזר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(כאשר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הליך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קודם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ו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/או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ישנו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4C09718B" w14:textId="77777777" w:rsidR="006B7DDA" w:rsidRPr="003232CF" w:rsidRDefault="006B7DDA" w:rsidP="006B7DDA">
      <w:pPr>
        <w:widowControl w:val="0"/>
        <w:numPr>
          <w:ilvl w:val="1"/>
          <w:numId w:val="9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חדש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(כאשר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הליך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קודם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ו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/או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אין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2155B857" w14:textId="77777777" w:rsidR="006B7DDA" w:rsidRPr="003232CF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אחראי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(שם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______________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708DA916" w14:textId="77777777" w:rsidR="006B7DDA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מנהל אגף רלוונטי 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(שם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_______________.</w:t>
      </w:r>
    </w:p>
    <w:p w14:paraId="059C95C6" w14:textId="77777777" w:rsidR="006B7DDA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שם תקציבן מטפל: ______________________.</w:t>
      </w:r>
    </w:p>
    <w:p w14:paraId="51978D02" w14:textId="6BE931B0" w:rsidR="007459D7" w:rsidRPr="003232CF" w:rsidRDefault="007459D7" w:rsidP="007459D7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bookmarkStart w:id="0" w:name="_Hlk218761556"/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ככל שהמכרז קשור במקרקעין נדרש את אישור מנהלת אגף נכסים: ________________</w:t>
      </w:r>
      <w:r w:rsidR="009E581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( שם מלא)  _________</w:t>
      </w:r>
      <w:r w:rsidR="009E581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 (חתימת מנהלת אגף נכסים).</w:t>
      </w:r>
    </w:p>
    <w:bookmarkEnd w:id="0"/>
    <w:p w14:paraId="632A8C3E" w14:textId="77777777" w:rsidR="006B7DDA" w:rsidRPr="003232CF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</w:t>
      </w:r>
      <w:r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</w:t>
      </w:r>
    </w:p>
    <w:p w14:paraId="72531304" w14:textId="77777777" w:rsidR="006B7DDA" w:rsidRPr="003232CF" w:rsidRDefault="006B7DDA" w:rsidP="006B7DDA">
      <w:pPr>
        <w:widowControl w:val="0"/>
        <w:numPr>
          <w:ilvl w:val="1"/>
          <w:numId w:val="14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מועד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סיום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התקשרות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קיימת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(תאריך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סיום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): _______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_____.</w:t>
      </w:r>
    </w:p>
    <w:p w14:paraId="780D8140" w14:textId="77777777" w:rsidR="006B7DDA" w:rsidRPr="003232CF" w:rsidRDefault="006B7DDA" w:rsidP="007459D7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פרטי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יועץ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מלווה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את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</w:t>
      </w:r>
      <w:r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(יש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למלא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סעיף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זה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במידה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וקיים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יועץ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מלווה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: </w:t>
      </w:r>
    </w:p>
    <w:p w14:paraId="39247DBF" w14:textId="77777777" w:rsidR="006B7DDA" w:rsidRPr="003232CF" w:rsidRDefault="006B7DDA" w:rsidP="007459D7">
      <w:pPr>
        <w:widowControl w:val="0"/>
        <w:numPr>
          <w:ilvl w:val="1"/>
          <w:numId w:val="14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______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____________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47F8C7DA" w14:textId="77777777" w:rsidR="006B7DDA" w:rsidRPr="003232CF" w:rsidRDefault="006B7DDA" w:rsidP="007459D7">
      <w:pPr>
        <w:widowControl w:val="0"/>
        <w:numPr>
          <w:ilvl w:val="1"/>
          <w:numId w:val="14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מספר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נייד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____________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35B7FDA2" w14:textId="007F5C28" w:rsidR="006B7DDA" w:rsidRPr="006B7DDA" w:rsidRDefault="006B7DDA" w:rsidP="007459D7">
      <w:pPr>
        <w:widowControl w:val="0"/>
        <w:numPr>
          <w:ilvl w:val="1"/>
          <w:numId w:val="14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276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כתובת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דוא"ל: ___________________________. </w:t>
      </w:r>
    </w:p>
    <w:p w14:paraId="6E8A098A" w14:textId="77777777" w:rsidR="006B7DDA" w:rsidRPr="003232CF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960"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lastRenderedPageBreak/>
        <w:t>לבקשה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מצורפים המסמכים הבאים (יש לסמן ב- </w:t>
      </w:r>
      <w:r w:rsidRPr="003232CF">
        <w:rPr>
          <w:rFonts w:ascii="Arial" w:eastAsia="Times New Roman" w:hAnsi="Arial" w:cs="Arial"/>
          <w:sz w:val="28"/>
          <w:szCs w:val="28"/>
          <w:u w:val="single"/>
          <w:rtl/>
          <w:lang w:eastAsia="he-IL"/>
        </w:rPr>
        <w:t xml:space="preserve">√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את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המסמכים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בהתאם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לסיווג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</w:t>
      </w:r>
      <w:r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600"/>
        <w:gridCol w:w="4420"/>
      </w:tblGrid>
      <w:tr w:rsidR="006B7DDA" w:rsidRPr="003232CF" w14:paraId="18BC13A8" w14:textId="77777777" w:rsidTr="00C94616">
        <w:trPr>
          <w:trHeight w:val="567"/>
        </w:trPr>
        <w:tc>
          <w:tcPr>
            <w:tcW w:w="2550" w:type="pct"/>
            <w:vAlign w:val="center"/>
          </w:tcPr>
          <w:p w14:paraId="409CDD3B" w14:textId="77777777" w:rsidR="006B7DDA" w:rsidRPr="003232CF" w:rsidRDefault="006B7DDA" w:rsidP="00C94616">
            <w:pPr>
              <w:widowControl w:val="0"/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מכרז</w:t>
            </w:r>
            <w:r w:rsidRPr="003232C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</w:t>
            </w:r>
            <w:r w:rsidRPr="003232C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חוזר</w:t>
            </w:r>
          </w:p>
        </w:tc>
        <w:tc>
          <w:tcPr>
            <w:tcW w:w="2450" w:type="pct"/>
            <w:vAlign w:val="center"/>
          </w:tcPr>
          <w:p w14:paraId="5CE00210" w14:textId="77777777" w:rsidR="006B7DDA" w:rsidRPr="003232CF" w:rsidRDefault="006B7DDA" w:rsidP="00C94616">
            <w:pPr>
              <w:widowControl w:val="0"/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מכרז</w:t>
            </w:r>
            <w:r w:rsidRPr="003232C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 </w:t>
            </w:r>
            <w:r w:rsidRPr="003232CF">
              <w:rPr>
                <w:rFonts w:ascii="Times New Roman" w:eastAsia="Times New Roman" w:hAnsi="Times New Roman" w:cs="David" w:hint="eastAsia"/>
                <w:b/>
                <w:bCs/>
                <w:sz w:val="28"/>
                <w:szCs w:val="28"/>
                <w:u w:val="single"/>
                <w:rtl/>
                <w:lang w:eastAsia="he-IL"/>
              </w:rPr>
              <w:t>חדש</w:t>
            </w:r>
          </w:p>
        </w:tc>
      </w:tr>
      <w:tr w:rsidR="006B7DDA" w:rsidRPr="003232CF" w14:paraId="3DF94A39" w14:textId="77777777" w:rsidTr="00C94616">
        <w:tc>
          <w:tcPr>
            <w:tcW w:w="2550" w:type="pct"/>
            <w:vAlign w:val="center"/>
          </w:tcPr>
          <w:p w14:paraId="024AC078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מפרט טכני;</w:t>
            </w:r>
          </w:p>
        </w:tc>
        <w:tc>
          <w:tcPr>
            <w:tcW w:w="2450" w:type="pct"/>
            <w:vAlign w:val="center"/>
          </w:tcPr>
          <w:p w14:paraId="08C6640F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מפרט טכני;</w:t>
            </w:r>
          </w:p>
        </w:tc>
      </w:tr>
      <w:tr w:rsidR="006B7DDA" w:rsidRPr="003232CF" w14:paraId="1E90AA66" w14:textId="77777777" w:rsidTr="00C94616">
        <w:tc>
          <w:tcPr>
            <w:tcW w:w="2550" w:type="pct"/>
            <w:vAlign w:val="center"/>
          </w:tcPr>
          <w:p w14:paraId="1FA15513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כתב כמויות ו/או מחירון;</w:t>
            </w:r>
          </w:p>
        </w:tc>
        <w:tc>
          <w:tcPr>
            <w:tcW w:w="2450" w:type="pct"/>
            <w:vAlign w:val="center"/>
          </w:tcPr>
          <w:p w14:paraId="0B49856F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כתב כמויות ו/או מחירון;</w:t>
            </w:r>
          </w:p>
        </w:tc>
      </w:tr>
      <w:tr w:rsidR="006B7DDA" w:rsidRPr="003232CF" w14:paraId="2696AF57" w14:textId="77777777" w:rsidTr="00C94616">
        <w:tc>
          <w:tcPr>
            <w:tcW w:w="2550" w:type="pct"/>
            <w:vAlign w:val="center"/>
          </w:tcPr>
          <w:p w14:paraId="2EE5D1F0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טיוטת חוזה;</w:t>
            </w:r>
          </w:p>
        </w:tc>
        <w:tc>
          <w:tcPr>
            <w:tcW w:w="2450" w:type="pct"/>
            <w:vAlign w:val="center"/>
          </w:tcPr>
          <w:p w14:paraId="41B3B795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דוגמת חוזה;</w:t>
            </w:r>
          </w:p>
        </w:tc>
      </w:tr>
      <w:tr w:rsidR="006B7DDA" w:rsidRPr="003232CF" w14:paraId="47DEE9D4" w14:textId="77777777" w:rsidTr="00C94616">
        <w:tc>
          <w:tcPr>
            <w:tcW w:w="2550" w:type="pct"/>
            <w:vAlign w:val="center"/>
          </w:tcPr>
          <w:p w14:paraId="7DD158C5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תנאים מקדמיים</w:t>
            </w: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/תנאי סף</w:t>
            </w: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;</w:t>
            </w:r>
          </w:p>
        </w:tc>
        <w:tc>
          <w:tcPr>
            <w:tcW w:w="2450" w:type="pct"/>
            <w:vAlign w:val="center"/>
          </w:tcPr>
          <w:p w14:paraId="6347784C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תנאים מקדמיים/תנאי סף;</w:t>
            </w:r>
          </w:p>
        </w:tc>
      </w:tr>
      <w:tr w:rsidR="006B7DDA" w:rsidRPr="003232CF" w14:paraId="27277600" w14:textId="77777777" w:rsidTr="00C94616">
        <w:tc>
          <w:tcPr>
            <w:tcW w:w="2550" w:type="pct"/>
            <w:vAlign w:val="center"/>
          </w:tcPr>
          <w:p w14:paraId="4DBD4B46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אחר: __________________</w:t>
            </w:r>
          </w:p>
        </w:tc>
        <w:tc>
          <w:tcPr>
            <w:tcW w:w="2450" w:type="pct"/>
            <w:vAlign w:val="center"/>
          </w:tcPr>
          <w:p w14:paraId="71FD8D6D" w14:textId="77777777" w:rsidR="006B7DDA" w:rsidRPr="003232CF" w:rsidRDefault="006B7DDA" w:rsidP="006B7DDA">
            <w:pPr>
              <w:widowControl w:val="0"/>
              <w:numPr>
                <w:ilvl w:val="1"/>
                <w:numId w:val="9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3232C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אחר: __________________</w:t>
            </w:r>
          </w:p>
        </w:tc>
      </w:tr>
    </w:tbl>
    <w:p w14:paraId="2FE6AAF4" w14:textId="77777777" w:rsidR="006B7DDA" w:rsidRPr="003232CF" w:rsidRDefault="006B7DDA" w:rsidP="006B7DDA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650"/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</w:pPr>
    </w:p>
    <w:p w14:paraId="3F391B06" w14:textId="77777777" w:rsidR="006B7DDA" w:rsidRPr="003232CF" w:rsidRDefault="006B7DDA" w:rsidP="006B7DDA">
      <w:pPr>
        <w:widowControl w:val="0"/>
        <w:numPr>
          <w:ilvl w:val="0"/>
          <w:numId w:val="1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הערות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אחראי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/מגיש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בקשה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(במידה </w:t>
      </w:r>
      <w:r w:rsidRPr="003232CF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ויש</w:t>
      </w:r>
      <w:r w:rsidRPr="003232CF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p w14:paraId="0CCE7A7E" w14:textId="77777777" w:rsidR="006B7DDA" w:rsidRPr="003232CF" w:rsidRDefault="006B7DDA" w:rsidP="006B7DDA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36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____________________________________________________________________________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__________</w:t>
      </w:r>
      <w:r w:rsidRPr="003232CF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____________________________________</w:t>
      </w:r>
    </w:p>
    <w:p w14:paraId="683DE7EC" w14:textId="77777777" w:rsidR="006B7DDA" w:rsidRPr="003232CF" w:rsidRDefault="006B7DDA" w:rsidP="006B7DDA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650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</w:p>
    <w:p w14:paraId="29F732C2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0B631725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737B91AC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+ </w:t>
      </w: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שם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משפחה</w:t>
      </w:r>
    </w:p>
    <w:p w14:paraId="66906C44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  <w:t xml:space="preserve">        תפקיד</w:t>
      </w:r>
    </w:p>
    <w:p w14:paraId="2A6A4940" w14:textId="54D74549" w:rsidR="006B7DDA" w:rsidRPr="006B7DDA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  <w:t xml:space="preserve">        חתימ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</w:t>
      </w:r>
    </w:p>
    <w:p w14:paraId="458E0BA4" w14:textId="77777777" w:rsidR="006B7DDA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66819BD" w14:textId="77777777" w:rsidR="00C84DD2" w:rsidRDefault="00C84DD2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sectPr w:rsidR="00C84DD2" w:rsidSect="006B7D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062" w:right="1440" w:bottom="1440" w:left="1440" w:header="720" w:footer="720" w:gutter="0"/>
          <w:cols w:space="720"/>
          <w:docGrid w:linePitch="360"/>
        </w:sectPr>
      </w:pPr>
    </w:p>
    <w:p w14:paraId="02476E30" w14:textId="30FF19D0" w:rsidR="006B7DDA" w:rsidRPr="00365108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3651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lastRenderedPageBreak/>
        <w:t>נספח ב'</w:t>
      </w:r>
    </w:p>
    <w:p w14:paraId="095ADE37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תאריך ___________</w:t>
      </w:r>
    </w:p>
    <w:p w14:paraId="7E0B8EFD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לכבוד</w:t>
      </w:r>
    </w:p>
    <w:p w14:paraId="1C797AC9" w14:textId="77777777" w:rsidR="006B7DDA" w:rsidRPr="008D0C9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D0C9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אגף תקציבים</w:t>
      </w:r>
    </w:p>
    <w:p w14:paraId="7B683786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68270CF5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שלום רב,</w:t>
      </w:r>
    </w:p>
    <w:p w14:paraId="3D2907D1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6A1DBD95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הנדון: 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אישור תקציבי בקשר ליציאה ל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מכרז פומבי</w:t>
      </w:r>
    </w:p>
    <w:p w14:paraId="11FEE31C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שם ה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:_____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 (יש לציין שם מלא)</w:t>
      </w:r>
    </w:p>
    <w:p w14:paraId="7A5B64D0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1F376FE2" w14:textId="77777777" w:rsidR="006B7DDA" w:rsidRPr="003232CF" w:rsidRDefault="006B7DDA" w:rsidP="006B7DDA">
      <w:pPr>
        <w:widowControl w:val="0"/>
        <w:numPr>
          <w:ilvl w:val="0"/>
          <w:numId w:val="8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להלן התייחסות אגף תקציבים לבקשה שבנדון: (יש לסמן ב- </w:t>
      </w:r>
      <w:r w:rsidRPr="003232CF">
        <w:rPr>
          <w:rFonts w:ascii="Arial" w:eastAsia="Times New Roman" w:hAnsi="Arial" w:cs="Arial"/>
          <w:sz w:val="28"/>
          <w:szCs w:val="28"/>
          <w:rtl/>
          <w:lang w:eastAsia="he-IL"/>
        </w:rPr>
        <w:t>√</w:t>
      </w:r>
      <w:r w:rsidRPr="003232CF">
        <w:rPr>
          <w:rFonts w:ascii="Arial" w:eastAsia="Times New Roman" w:hAnsi="Arial" w:cs="Arial" w:hint="cs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את הסיווג המתאים)</w:t>
      </w:r>
    </w:p>
    <w:p w14:paraId="2CCBEF5E" w14:textId="77777777" w:rsidR="006B7DDA" w:rsidRPr="003232CF" w:rsidRDefault="006B7DDA" w:rsidP="006B7DDA">
      <w:pPr>
        <w:widowControl w:val="0"/>
        <w:numPr>
          <w:ilvl w:val="1"/>
          <w:numId w:val="9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אין אישור תקציבי.</w:t>
      </w:r>
    </w:p>
    <w:p w14:paraId="26AAC0D1" w14:textId="77777777" w:rsidR="006B7DDA" w:rsidRPr="003232CF" w:rsidRDefault="006B7DDA" w:rsidP="006B7DDA">
      <w:pPr>
        <w:widowControl w:val="0"/>
        <w:numPr>
          <w:ilvl w:val="1"/>
          <w:numId w:val="9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 עקרוני ליציאה ל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מכרז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חדש (בהמשך ייקבעו סעיפי התקציב והסכומים).</w:t>
      </w:r>
    </w:p>
    <w:p w14:paraId="7FB3D954" w14:textId="77777777" w:rsidR="006B7DDA" w:rsidRPr="003232CF" w:rsidRDefault="006B7DDA" w:rsidP="006B7DDA">
      <w:pPr>
        <w:widowControl w:val="0"/>
        <w:numPr>
          <w:ilvl w:val="1"/>
          <w:numId w:val="9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תקציבי. להלן נתוני התקציב הרלוונטיים:</w:t>
      </w:r>
    </w:p>
    <w:p w14:paraId="31A56FB1" w14:textId="77777777" w:rsidR="006B7DDA" w:rsidRPr="003232CF" w:rsidRDefault="006B7DDA" w:rsidP="006B7DDA">
      <w:pPr>
        <w:widowControl w:val="0"/>
        <w:numPr>
          <w:ilvl w:val="0"/>
          <w:numId w:val="10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סעיף תקציבי: _______________________________.</w:t>
      </w:r>
    </w:p>
    <w:p w14:paraId="32BA9CAA" w14:textId="77777777" w:rsidR="006B7DDA" w:rsidRPr="003232CF" w:rsidRDefault="006B7DDA" w:rsidP="006B7DDA">
      <w:pPr>
        <w:widowControl w:val="0"/>
        <w:numPr>
          <w:ilvl w:val="0"/>
          <w:numId w:val="10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סה"כ סכום התקציב: __________________________.</w:t>
      </w:r>
    </w:p>
    <w:p w14:paraId="3C18E48C" w14:textId="77777777" w:rsidR="006B7DDA" w:rsidRPr="003232CF" w:rsidRDefault="006B7DDA" w:rsidP="006B7DDA">
      <w:pPr>
        <w:widowControl w:val="0"/>
        <w:numPr>
          <w:ilvl w:val="0"/>
          <w:numId w:val="10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סכום התקציב לשנה ללא מע"מ: ___________________.</w:t>
      </w:r>
    </w:p>
    <w:p w14:paraId="2204B0F1" w14:textId="77777777" w:rsidR="006B7DDA" w:rsidRPr="003232CF" w:rsidRDefault="006B7DDA" w:rsidP="006B7DDA">
      <w:pPr>
        <w:widowControl w:val="0"/>
        <w:numPr>
          <w:ilvl w:val="0"/>
          <w:numId w:val="10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אחר: ______________________________________.</w:t>
      </w:r>
    </w:p>
    <w:p w14:paraId="2904DE7A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3AD7A864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שם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מלא: _______________.</w:t>
      </w:r>
    </w:p>
    <w:p w14:paraId="7E63D566" w14:textId="77777777" w:rsidR="006B7DDA" w:rsidRPr="003232CF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תפקיד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56FE986C" w14:textId="77777777" w:rsidR="006B7DDA" w:rsidRDefault="006B7DDA" w:rsidP="006B7D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tl/>
        </w:rPr>
      </w:pP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חתימה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002A5682" w14:textId="77777777" w:rsidR="006B7DDA" w:rsidRDefault="006B7DDA" w:rsidP="006B7DDA">
      <w:pPr>
        <w:bidi/>
        <w:rPr>
          <w:rtl/>
        </w:rPr>
      </w:pPr>
    </w:p>
    <w:p w14:paraId="6A1F81CA" w14:textId="6E57E3DA" w:rsidR="007230CD" w:rsidRPr="00E1383D" w:rsidRDefault="007230CD" w:rsidP="006B7DDA">
      <w:pPr>
        <w:bidi/>
        <w:rPr>
          <w:rFonts w:ascii="David" w:eastAsia="Calibri" w:hAnsi="David" w:cs="David"/>
          <w:b/>
          <w:bCs/>
          <w:sz w:val="28"/>
          <w:szCs w:val="28"/>
          <w:rtl/>
        </w:rPr>
      </w:pPr>
    </w:p>
    <w:sectPr w:rsidR="007230CD" w:rsidRPr="00E1383D" w:rsidSect="006B7DDA">
      <w:pgSz w:w="11900" w:h="16840"/>
      <w:pgMar w:top="30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DC60" w14:textId="77777777" w:rsidR="0046549D" w:rsidRDefault="0046549D" w:rsidP="00621770">
      <w:r>
        <w:separator/>
      </w:r>
    </w:p>
  </w:endnote>
  <w:endnote w:type="continuationSeparator" w:id="0">
    <w:p w14:paraId="17E45FAC" w14:textId="77777777" w:rsidR="0046549D" w:rsidRDefault="0046549D" w:rsidP="006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B994" w14:textId="77777777" w:rsidR="005D0E0D" w:rsidRDefault="005D0E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973114"/>
      <w:docPartObj>
        <w:docPartGallery w:val="Page Numbers (Bottom of Page)"/>
        <w:docPartUnique/>
      </w:docPartObj>
    </w:sdtPr>
    <w:sdtEndPr/>
    <w:sdtContent>
      <w:p w14:paraId="7ED8151B" w14:textId="1DC2228C" w:rsidR="00C84DD2" w:rsidRDefault="00C84D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F9BEA7E" w14:textId="77777777" w:rsidR="005D0E0D" w:rsidRDefault="005D0E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2631" w14:textId="77777777" w:rsidR="005D0E0D" w:rsidRDefault="005D0E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18B1" w14:textId="77777777" w:rsidR="0046549D" w:rsidRDefault="0046549D" w:rsidP="00621770">
      <w:r>
        <w:separator/>
      </w:r>
    </w:p>
  </w:footnote>
  <w:footnote w:type="continuationSeparator" w:id="0">
    <w:p w14:paraId="0247BE04" w14:textId="77777777" w:rsidR="0046549D" w:rsidRDefault="0046549D" w:rsidP="0062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F886" w14:textId="25AD06A3" w:rsidR="006B7DDA" w:rsidRDefault="00C84DD2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E45954" wp14:editId="07F5FEF3">
          <wp:simplePos x="0" y="0"/>
          <wp:positionH relativeFrom="column">
            <wp:posOffset>-889000</wp:posOffset>
          </wp:positionH>
          <wp:positionV relativeFrom="paragraph">
            <wp:posOffset>-469900</wp:posOffset>
          </wp:positionV>
          <wp:extent cx="7577624" cy="10710557"/>
          <wp:effectExtent l="0" t="0" r="4445" b="0"/>
          <wp:wrapNone/>
          <wp:docPr id="892442387" name="Picture 1" descr="תמונה שמכילה צילום מסך, טקסט, עיצוב גרפי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442387" name="Picture 1" descr="תמונה שמכילה צילום מסך, טקסט, עיצוב גרפי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24" cy="1071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2B00" w14:textId="77777777" w:rsidR="005D0E0D" w:rsidRDefault="005D0E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50FD" w14:textId="77777777" w:rsidR="00621770" w:rsidRDefault="0062177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C94C2" wp14:editId="4236C9E5">
          <wp:simplePos x="0" y="0"/>
          <wp:positionH relativeFrom="column">
            <wp:posOffset>-914400</wp:posOffset>
          </wp:positionH>
          <wp:positionV relativeFrom="paragraph">
            <wp:posOffset>-447471</wp:posOffset>
          </wp:positionV>
          <wp:extent cx="7577624" cy="10710557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24" cy="1071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A143" w14:textId="77777777" w:rsidR="005D0E0D" w:rsidRDefault="005D0E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9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A7A30"/>
    <w:multiLevelType w:val="hybridMultilevel"/>
    <w:tmpl w:val="9628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37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ED57CA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" w15:restartNumberingAfterBreak="0">
    <w:nsid w:val="48AF2401"/>
    <w:multiLevelType w:val="hybridMultilevel"/>
    <w:tmpl w:val="45120E78"/>
    <w:lvl w:ilvl="0" w:tplc="634A99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A6B5A"/>
    <w:multiLevelType w:val="hybridMultilevel"/>
    <w:tmpl w:val="B42C9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630CB"/>
    <w:multiLevelType w:val="hybridMultilevel"/>
    <w:tmpl w:val="89004CAA"/>
    <w:lvl w:ilvl="0" w:tplc="E94A4064">
      <w:start w:val="1"/>
      <w:numFmt w:val="bullet"/>
      <w:lvlText w:val="□"/>
      <w:lvlJc w:val="left"/>
      <w:pPr>
        <w:ind w:left="1512" w:hanging="360"/>
      </w:pPr>
      <w:rPr>
        <w:rFonts w:ascii="Arial" w:hAnsi="Arial" w:hint="default"/>
      </w:rPr>
    </w:lvl>
    <w:lvl w:ilvl="1" w:tplc="8B46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81C"/>
    <w:multiLevelType w:val="hybridMultilevel"/>
    <w:tmpl w:val="78A4951A"/>
    <w:lvl w:ilvl="0" w:tplc="85464402">
      <w:start w:val="1"/>
      <w:numFmt w:val="decimal"/>
      <w:lvlText w:val="%1."/>
      <w:lvlJc w:val="left"/>
      <w:pPr>
        <w:ind w:left="915" w:hanging="555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07FC"/>
    <w:multiLevelType w:val="hybridMultilevel"/>
    <w:tmpl w:val="026C63F8"/>
    <w:lvl w:ilvl="0" w:tplc="9E10744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2F5E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7A0A46"/>
    <w:multiLevelType w:val="hybridMultilevel"/>
    <w:tmpl w:val="987A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A0D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382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111CD5"/>
    <w:multiLevelType w:val="hybridMultilevel"/>
    <w:tmpl w:val="E230D6E6"/>
    <w:lvl w:ilvl="0" w:tplc="9236ACC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68996">
    <w:abstractNumId w:val="1"/>
  </w:num>
  <w:num w:numId="2" w16cid:durableId="276572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530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124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541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992350">
    <w:abstractNumId w:val="9"/>
  </w:num>
  <w:num w:numId="7" w16cid:durableId="1501459610">
    <w:abstractNumId w:val="10"/>
  </w:num>
  <w:num w:numId="8" w16cid:durableId="176848010">
    <w:abstractNumId w:val="12"/>
  </w:num>
  <w:num w:numId="9" w16cid:durableId="507453711">
    <w:abstractNumId w:val="6"/>
  </w:num>
  <w:num w:numId="10" w16cid:durableId="1855411235">
    <w:abstractNumId w:val="8"/>
  </w:num>
  <w:num w:numId="11" w16cid:durableId="287660395">
    <w:abstractNumId w:val="2"/>
  </w:num>
  <w:num w:numId="12" w16cid:durableId="897931962">
    <w:abstractNumId w:val="4"/>
  </w:num>
  <w:num w:numId="13" w16cid:durableId="1721244879">
    <w:abstractNumId w:val="0"/>
  </w:num>
  <w:num w:numId="14" w16cid:durableId="1510830493">
    <w:abstractNumId w:val="11"/>
  </w:num>
  <w:num w:numId="15" w16cid:durableId="171973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70"/>
    <w:rsid w:val="000114EA"/>
    <w:rsid w:val="00066063"/>
    <w:rsid w:val="000A40DC"/>
    <w:rsid w:val="000F7CE8"/>
    <w:rsid w:val="001611A8"/>
    <w:rsid w:val="0016646B"/>
    <w:rsid w:val="00173731"/>
    <w:rsid w:val="00231864"/>
    <w:rsid w:val="00265EA3"/>
    <w:rsid w:val="002A5AF4"/>
    <w:rsid w:val="002E0679"/>
    <w:rsid w:val="002E5323"/>
    <w:rsid w:val="003058DC"/>
    <w:rsid w:val="003074AE"/>
    <w:rsid w:val="00315065"/>
    <w:rsid w:val="003436E4"/>
    <w:rsid w:val="00381E59"/>
    <w:rsid w:val="003D6EF0"/>
    <w:rsid w:val="003F326C"/>
    <w:rsid w:val="004027A4"/>
    <w:rsid w:val="0046549D"/>
    <w:rsid w:val="00557A5F"/>
    <w:rsid w:val="005B2987"/>
    <w:rsid w:val="005D0E0D"/>
    <w:rsid w:val="005D7883"/>
    <w:rsid w:val="0060072C"/>
    <w:rsid w:val="00621770"/>
    <w:rsid w:val="006B7DDA"/>
    <w:rsid w:val="007230CD"/>
    <w:rsid w:val="007459D7"/>
    <w:rsid w:val="007521F9"/>
    <w:rsid w:val="00804697"/>
    <w:rsid w:val="00807C12"/>
    <w:rsid w:val="00820236"/>
    <w:rsid w:val="00830782"/>
    <w:rsid w:val="008328ED"/>
    <w:rsid w:val="00833C98"/>
    <w:rsid w:val="00854524"/>
    <w:rsid w:val="008D7857"/>
    <w:rsid w:val="008F09B0"/>
    <w:rsid w:val="008F5288"/>
    <w:rsid w:val="009171BE"/>
    <w:rsid w:val="00921186"/>
    <w:rsid w:val="009C4F40"/>
    <w:rsid w:val="009C55F6"/>
    <w:rsid w:val="009E0A56"/>
    <w:rsid w:val="009E581C"/>
    <w:rsid w:val="00A61E0B"/>
    <w:rsid w:val="00AB4196"/>
    <w:rsid w:val="00AE6F2D"/>
    <w:rsid w:val="00B0352D"/>
    <w:rsid w:val="00B70A7D"/>
    <w:rsid w:val="00BA1E54"/>
    <w:rsid w:val="00BE1776"/>
    <w:rsid w:val="00BE1C17"/>
    <w:rsid w:val="00C55B05"/>
    <w:rsid w:val="00C7640A"/>
    <w:rsid w:val="00C84DD2"/>
    <w:rsid w:val="00CC4B3A"/>
    <w:rsid w:val="00CC7897"/>
    <w:rsid w:val="00CD52D1"/>
    <w:rsid w:val="00D13833"/>
    <w:rsid w:val="00D22BCD"/>
    <w:rsid w:val="00D2724C"/>
    <w:rsid w:val="00D713B8"/>
    <w:rsid w:val="00DB01AC"/>
    <w:rsid w:val="00DE61CE"/>
    <w:rsid w:val="00E1383D"/>
    <w:rsid w:val="00E15111"/>
    <w:rsid w:val="00E4465D"/>
    <w:rsid w:val="00E73BC8"/>
    <w:rsid w:val="00E91078"/>
    <w:rsid w:val="00EB23DE"/>
    <w:rsid w:val="00F01219"/>
    <w:rsid w:val="00F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C6D85"/>
  <w15:chartTrackingRefBased/>
  <w15:docId w15:val="{FB02D642-A0A8-B148-92D2-F7E14761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621770"/>
  </w:style>
  <w:style w:type="paragraph" w:styleId="a5">
    <w:name w:val="footer"/>
    <w:basedOn w:val="a"/>
    <w:link w:val="a6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621770"/>
  </w:style>
  <w:style w:type="paragraph" w:styleId="a7">
    <w:name w:val="Balloon Text"/>
    <w:basedOn w:val="a"/>
    <w:link w:val="a8"/>
    <w:uiPriority w:val="99"/>
    <w:semiHidden/>
    <w:unhideWhenUsed/>
    <w:rsid w:val="0062177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21770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E61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436E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410</Words>
  <Characters>2337</Characters>
  <Application>Microsoft Office Word</Application>
  <DocSecurity>0</DocSecurity>
  <Lines>97</Lines>
  <Paragraphs>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עמי קריסי - מנהל מח' מכרזים והתקשרויות</cp:lastModifiedBy>
  <cp:revision>7</cp:revision>
  <dcterms:created xsi:type="dcterms:W3CDTF">2024-12-23T09:02:00Z</dcterms:created>
  <dcterms:modified xsi:type="dcterms:W3CDTF">2026-01-08T09:54:00Z</dcterms:modified>
</cp:coreProperties>
</file>